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E04" w:rsidRPr="00624E04" w:rsidRDefault="00624E04" w:rsidP="00624E04">
      <w:pPr>
        <w:jc w:val="right"/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t>Приложение №1</w:t>
      </w:r>
    </w:p>
    <w:p w:rsidR="00624E04" w:rsidRPr="00624E04" w:rsidRDefault="00624E04" w:rsidP="00624E04">
      <w:pPr>
        <w:jc w:val="right"/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t>Содержательный раздел ООП ООО</w:t>
      </w: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24E04"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624E04" w:rsidRPr="00624E04" w:rsidRDefault="00624E04" w:rsidP="00624E0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24E04">
        <w:rPr>
          <w:rFonts w:ascii="Times New Roman" w:hAnsi="Times New Roman" w:cs="Times New Roman"/>
          <w:sz w:val="32"/>
          <w:szCs w:val="32"/>
        </w:rPr>
        <w:t>ОСНОВНОГО ОБЩЕГО ОБРАЗОВАНИЯ</w:t>
      </w:r>
    </w:p>
    <w:p w:rsidR="00624E04" w:rsidRPr="00624E04" w:rsidRDefault="00624E04" w:rsidP="00624E04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24E04">
        <w:rPr>
          <w:rFonts w:ascii="Times New Roman" w:hAnsi="Times New Roman" w:cs="Times New Roman"/>
          <w:b/>
          <w:sz w:val="32"/>
          <w:szCs w:val="32"/>
        </w:rPr>
        <w:t>ИНОСТРАННЫЙ ЯЗЫК</w:t>
      </w: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jc w:val="center"/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t>(Федеральная рабочая программа основного общего образования (для 5-9 классов образовательных организаций), Москва, 2024)</w:t>
      </w:r>
    </w:p>
    <w:p w:rsidR="00624E04" w:rsidRPr="00624E04" w:rsidRDefault="00624E04" w:rsidP="00624E04">
      <w:pPr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br w:type="page"/>
      </w:r>
    </w:p>
    <w:p w:rsidR="00BA5AF0" w:rsidRDefault="00BA5AF0" w:rsidP="00BA5AF0">
      <w:pPr>
        <w:pStyle w:val="a6"/>
        <w:tabs>
          <w:tab w:val="left" w:pos="-3828"/>
          <w:tab w:val="left" w:pos="1787"/>
        </w:tabs>
        <w:ind w:left="0" w:right="105"/>
        <w:contextualSpacing/>
        <w:jc w:val="both"/>
      </w:pPr>
      <w:r>
        <w:lastRenderedPageBreak/>
        <w:t>Программа по иностранному (французскому) языку на уровне основного общего образования составлена на основе требований к результатам</w:t>
      </w:r>
      <w:r>
        <w:rPr>
          <w:spacing w:val="-16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основной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программы,</w:t>
      </w:r>
      <w:r>
        <w:rPr>
          <w:spacing w:val="-16"/>
        </w:rPr>
        <w:t xml:space="preserve"> </w:t>
      </w:r>
      <w:r>
        <w:t>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Личностные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b/>
          <w:bCs/>
          <w:sz w:val="24"/>
          <w:szCs w:val="24"/>
        </w:rPr>
        <w:t>метапредметные и предметные результаты освоения учебного курса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Личностные результаты </w:t>
      </w:r>
      <w:r>
        <w:rPr>
          <w:rFonts w:ascii="TimesNewRomanPSMT" w:hAnsi="TimesNewRomanPSMT" w:cs="TimesNewRomanPSMT"/>
          <w:sz w:val="24"/>
          <w:szCs w:val="24"/>
        </w:rPr>
        <w:t>выпускников основной школы основной школы,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формируемые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при изучении французского языка: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формирование мотивации к изучению иностранных языков и стремление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самосовершенствованию в образовательной области «Иностранный язык»;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осознание возможностей самореализации средствами французского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стремление к совершенствованию собственной речевой культуры в целом;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формирование коммуникативной компетенции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межкультурной и межэтнической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развитие таких качеств, как воля, целеустремленность, креативность,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инициативность, трудолюбие, дисциплинированность;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формирование общекультурной и этнической идентичности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ак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составляющих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гражданской идентичности личности;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стремление к лучшему осознанию культуры своего народа и готовность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ознакомлению с ней представителей других стран; толерантное отношение к проявлениям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иной культуры; осознание себя гражданином своей страны и мира;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готовность отстаивать национальные и общечеловеческие (гуманистические,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демократические) ценности, свою гражданскую позицию.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Метапредметные результаты </w:t>
      </w:r>
      <w:r>
        <w:rPr>
          <w:rFonts w:ascii="TimesNewRomanPSMT" w:hAnsi="TimesNewRomanPSMT" w:cs="TimesNewRomanPSMT"/>
          <w:sz w:val="24"/>
          <w:szCs w:val="24"/>
        </w:rPr>
        <w:t>изучения французского языка в основной школе: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развитие умения планировать свое речевое и неречевое поведение;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развитие коммуникативной компетенции, включая умение взаимодействовать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окружающими, выполняя разные социальные роли,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развитие исследовательских учебных действий, включая навыки работы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информацией: поиск и выделение нужной информации, обобщение и фиксация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развитие смыслового чтения, включая умение определять тему, прогнозировать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содержание текста по заголовку/по ключевым словам, выделяя основную мысль,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главные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факты, опуская второстепенные, устанавливать логическую последовательность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основных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фактов;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осуществление регулятивных действий самонаблюдения, самоконтроля,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самооценки в процессе коммуникативной деятельности на французском языке.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Предметные результаты </w:t>
      </w:r>
      <w:r>
        <w:rPr>
          <w:rFonts w:ascii="TimesNewRomanPSMT" w:hAnsi="TimesNewRomanPSMT" w:cs="TimesNewRomanPSMT"/>
          <w:sz w:val="24"/>
          <w:szCs w:val="24"/>
        </w:rPr>
        <w:t xml:space="preserve">освоения выпускниками основной школы программы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французскому языку: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А. В коммуникативной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 xml:space="preserve">Речевая компетенция </w:t>
      </w:r>
      <w:r>
        <w:rPr>
          <w:rFonts w:ascii="TimesNewRomanPSMT" w:hAnsi="TimesNewRomanPSMT" w:cs="TimesNewRomanPSMT"/>
          <w:sz w:val="24"/>
          <w:szCs w:val="24"/>
        </w:rPr>
        <w:t>в следующих видах речевой деятельности: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proofErr w:type="gramStart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говорении</w:t>
      </w:r>
      <w:proofErr w:type="gramEnd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начинать, вести/поддерживать и заканчивать различные виды диалогов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стандартных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ситуациях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общения, соблюдая нормы речевого этикета, при необходимости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переспрашивая, уточняя;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собеседника и отвечать на его вопросы, высказывая свое мнение, просьбу,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отвечать на предложение собеседника согласием/отказом в пределах изученной тематики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 усвоенного лексико-грамматического материала;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рассказывать о себе, своей семье, друзьях, своих интересах и планах на будущее;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сообщать краткие сведения о своем городе/селе, о своей стране и странах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изучаемого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lastRenderedPageBreak/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описывать события/явления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передавать основное содержание, основную мысль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услышанного, выражать свое отношение к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/услышанному, давать краткую характеристику персонажей.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вести диалог-расспрос (запрашивать информацию);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диалог этикетного характера;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начинать, поддерживать и заканчивать разговор по телефону;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(расспрос и побуждение к действию);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здороваться, прощаться, благодарить, желать приятного аппетита, желать счастливого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пути;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высказываться, используя основные коммуникативные типы речи: сообщение, рассказ,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описание;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/услышанному;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подготовить сообщение по избранной теме;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вести диалог-побуждение к 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диалог-обмен действиями;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давать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принимать / не принимать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приглашать к действию /взаимодействию;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высказываться, используя основные коммуникативные типы речи: сообщение, рассказ,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описание;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сообщение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писывать персонаж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рассказывать о планах на будущее;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 основе прочитанного текста составлять развернутое сообщение;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свое согласие /несогласие с мнением героя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 xml:space="preserve">7 класс </w:t>
      </w:r>
      <w:r w:rsidRPr="00EA01AE">
        <w:rPr>
          <w:rFonts w:ascii="TimesNewRomanPSMT" w:hAnsi="TimesNewRomanPSMT" w:cs="TimesNewRomanPSMT"/>
          <w:b/>
          <w:i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 xml:space="preserve"> вести диалог-побуждение к 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диалог-обмен действиями;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брать и давать интервью;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давать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обращаться с жалобой;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передавать полученную информацию третьему лицу;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представить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описывать картинку;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/ услышанному;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вести диалог-побуждение к 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диалог-обмен действиями;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выслушивать __________мнение;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согласие / несогласие с мнением партнера;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высказываться, используя основные коммуникативные типы речи: сообщение, рассказ,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описание;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описывать фотографию;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объяснять смысл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факты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дать оценку текста и объяснить свою позицию.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выслушивать 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согласие / несогласие с мнением партнера;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- переходить с позиции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спрашивающего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на позицию отвечающего;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кратко пересказать прочитанное;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представить одну из профессий;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представить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сравнивать с элементами аргументации;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сообщать информацию и подтверждать ее примерами.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дать оценку текста и объяснить свою позицию.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аудировании: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воспринимать на слух и полностью понимать речь учителя,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одноклассников;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воспринимать на слух и понимать основное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несложных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аутентичных аудио – и видеотекстов, относящихся к разным коммуникативным типам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речи (сообщение/рассказ/интервью);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воспринимать на слух и выборочно понимать с опорой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языковую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догадку, контекст краткие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несложные аутентичные прагматические аудио –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видеокассеты, выделяя значимую/нужную/необходимую информацию.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понимать в целом речь учителя;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вербально или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невербально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реагировать на услышанное;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полностью понимать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аудиотекст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построенном на знакомом материале: отвечать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вопрос после первого прослушивания, разыграть диалог после вторичного прослушивания;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содержание текста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понимать на слух речь учителя по ведению урока, мнения подростков,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информационный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выделять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на слух краткое сообщение, диалог бытового характера.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7 класс</w:t>
      </w:r>
      <w:r>
        <w:rPr>
          <w:rFonts w:ascii="TimesNewRomanPSMT" w:hAnsi="TimesNewRomanPSMT" w:cs="TimesNewRomanPSMT"/>
          <w:sz w:val="24"/>
          <w:szCs w:val="24"/>
        </w:rPr>
        <w:t xml:space="preserve"> – понимать на слух диалоги, мнения подростков, информационный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-выборочно понимать необходимую информацию с опорой на контекст;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факты прослушанного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выделять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на слух публицистический текст со статистическими данными,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информационный текст рекламного характера;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заголовок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факты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понимать на слух диалоги, мнения подростков, информационный текст,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стихотворение (с визуальной опорой);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на слух диалог бытового характера, развернутое высказывание;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тему текста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игнорировать неизвестный языковой материал, несущественный для понимания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основного содержания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понимать на слух информационный текст, публицистический текст / репортаж;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содержание текста по началу сообщения;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выборочно понимать необходимую информацию с опорой на контекст;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на слух журнальную статью, описание героев литературных произведений,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отрывок из туристической брошюры, научно-популярный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выборочно понимать необходимую информацию с опорой на языковую догадку, контекст;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/ объяснять факты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proofErr w:type="gramStart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чтении</w:t>
      </w:r>
      <w:proofErr w:type="gramEnd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читать аутентичные тексты разных жанров и стилей преимущественно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пониманием основного содержания;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lastRenderedPageBreak/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читать несложные аутентичные тексты разных жанров и стилей с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полным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точным пониманием и с использованием различных приемов смысловой переработки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текста (языковой догадки, выборочного перевода), уметь оценивать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полученную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информацию, выражать свое 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читать аутентичные тексты с выборочным пониманием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значимой/нужной/интересующей информации.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выразительно читать стихотворение;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соотносить графический образ слова с его звучанием;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выразительно читать диалог после прослушивания;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аутентичный текст и отвечать на вопросы по его содержанию;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соблюдать правильное ударение в словах и фразах, интонацию в целом;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находить значения отдельных незнакомых слов в двуязычном словаре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зрительно воспринимать текст, узнавать знакомые слова и грамматические явления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понимать основное содержание аутентичных текстов разных жанров;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выразительно читать по ролям текст диалога после его прослушивания;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прочитать те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кст пр</w:t>
      </w:r>
      <w:proofErr w:type="gramEnd"/>
      <w:r>
        <w:rPr>
          <w:rFonts w:ascii="TimesNewRomanPSMT" w:hAnsi="TimesNewRomanPSMT" w:cs="TimesNewRomanPSMT"/>
          <w:sz w:val="24"/>
          <w:szCs w:val="24"/>
        </w:rPr>
        <w:t>о себя, затем задать вопросы одноклассникам по его содержанию;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-читать про себя, затем вслух комиксы.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полно и точно понимать текст на основе его смысловой 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заголовок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 и словарем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устанавливать причинно-следственную связь фактов и событий;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узнавать жанр текста (инструкция);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жанр текса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игнорировать слова, мешающие пониманию;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пониманием основного содержания отрывок художественной прозы;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читать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метеосайты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Интернета, отрывки из туристических справочников.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7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читать с полным пониманием содержания диалоги, письма читателей в журнал,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историю / воспоминание;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уметь отделять основную информацию от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второстепенной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текст на основе его смысловой 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/ объяснять факты текста, подкрепляя свое мнение цитатами;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заголовок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 и словарем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информации рекламы предметов одежды /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аксессуаров, сайт Интернета;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публицистический текст информационного характера, научно-публицистический текст,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текст-инструкцию, письма читателей в журнал, отрывок художественной прозы.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читать с полным пониманием содержания информационный текст, личный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дневник, мнения в Интернет -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форуме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отрывок художественной прозы, публицистический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 аргументированного характера;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 и словарем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информации расписание уроков; дневник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ученика коллежа;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подтверждать правильность понимания текста цитатами;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выбирать необходимую / интересующую информацию;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устанавливать логическую последовательность основных фактов;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игнорировать слова, мешающие пониманию;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тему текста по заголовку.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читать с полным пониманием содержания заметку в школьной газете,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информационный текст, включающий схемы и таблицы, рассказ-воспоминание;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текст на основе его смысловой 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информации объявления о приеме на работу,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публицистический текст, мнения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Интернет-форуме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подбирать заголовок, соответствующий ключевым словам текстового отрывка;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читать с пониманием основного содержания анкеты / опросные листы, отрывок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художественной прозы, статью из молодежного журнала;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/ объяснять факты текста, подкрепляя свое мнение цитатами;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определять коммуникативную задачу текста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нарративный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экспликативный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аргументативный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письменной речи: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заполнять анкеты и формуляры;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писать поздравления, личные письма с опорой на образец с употреблением формул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речевого этикета, принятых в странах изучаемого языка;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составлять план, тезисы устного или письменного сообщения; кратко излагать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результаты проектной деятельности.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соотносить графический образ слова с его звучанием;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письмо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дописать предложения, выбрав слова из рассказа;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дать электронное сообщение;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вставлять пропущенные буквы;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описывать портрет друга с опорой на план;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названия достопримечательностей Франции и России;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дописывать ответы на вопросы;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письмо по образцу, сообщать краткие сведения о себе;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поздравительные открытки по образцу.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 xml:space="preserve">6 класс </w:t>
      </w:r>
      <w:r w:rsidRPr="00EA01AE">
        <w:rPr>
          <w:rFonts w:ascii="TimesNewRomanPSMT" w:hAnsi="TimesNewRomanPSMT" w:cs="TimesNewRomanPSMT"/>
          <w:b/>
          <w:sz w:val="24"/>
          <w:szCs w:val="24"/>
        </w:rPr>
        <w:t>–</w:t>
      </w:r>
      <w:r>
        <w:rPr>
          <w:rFonts w:ascii="TimesNewRomanPSMT" w:hAnsi="TimesNewRomanPSMT" w:cs="TimesNewRomanPSMT"/>
          <w:sz w:val="24"/>
          <w:szCs w:val="24"/>
        </w:rPr>
        <w:t xml:space="preserve"> писать ответ на письмо;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письменно задавать вопросы и отвечать на них;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 о формах досуга своих и своих товарищей;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анкету, давая краткие сведения о себе;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электронное письмо;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страничку личного дневника (с опорой на образец);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поздравительные открытки по образцу;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приглашение зарубежному другу.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7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– делать выписки из текста с целью их использования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собственных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высказываниях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письменно задавать вопросы и отвечать на них;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письмо в журнал, задавая интересующий вопрос и высказывая собственное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 с выражением личного мнения – реакцию на письмо-опору;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записку с приглашением;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программу выходных с посещением музея / театра / выставки;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 о планах на каникулах;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письменно передавать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страничку личного дневника (с опорой на образец).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писать личное письмо о своей школьной жизни;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выписки из текста с целью их использования в собственных высказываниях;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резюме прочитанного текста с опорой на план;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формуляр (имя, фамилия, дата и место рождения, родители, их профессии;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краткий рекламный текст о достопримечательностях;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писать статью в молодежный журнал в связи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обсуждаемой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прблемой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сочинение-описание пейзажа, выражая чувства и эмоции;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письменно задавать вопросы и отвечать на них.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9 класс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делать выписки из текста с целью их использования в собственных высказываниях;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 / личное письмо о планах на будущее;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 – реакцию на текст-опору;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заметку с извинениями;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описать свои впечатления о стихотворении;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сочинение о любимой книге с опорой на план;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заметку в школьную газету;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 информационного и рекомендательного содержания;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писать статью для газеты / журнала, передавая интервью спортсмена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прямой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косвенной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письмо, задавая вопросы и выражая отношение к проблеме.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Языковая компетенция: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применение правил написания изученных слов;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адекватное __________произношение и различение на слух всех звуков французского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соблюдение правильного ударения в словах и фразах;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соблюдение ритмико-интонационных особенностей предложений различных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коммуникативных типов (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повествовательное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вопросительное, повелительное);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правильное членение предложений на смысловые группы;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распознавание и употребление в речи основных значений изученных лексических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единиц (слов, словосочетаний, реплик-клише речевого этикета);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знание основных способов словообразования (аффиксация, словосложение,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конверсия);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понимание и использование явлений многозначности слов французского языка,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синонимии, антонимии и лексической сочетаемости;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распознавание и употребление в речи основных морфологических форм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синтаксических конструкций французского языка; знание признаков изученных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грамматических явлений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видо-временных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форм глаголов, модальных глаголов и их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эквивалентов, артиклей, существительных, прилагательных, наречий, местоимений,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числительных, предлогов);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знание основных различий систем французского и русского/родного языков.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Социокультурная компетенция: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знание национально-культурных особенностей речевого и неречевого поведения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своей стране и странах изучаемого языка; их применение в различных ситуациях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формального и неформального межличностного и межкультурного общения;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распознавание и употребление в устной и письменной речи основных норм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речевого этикета (реплик-клише, наиболее распространенной оценочной лексики),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принятых в странах, говорящих на французском языке;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знание употребительной фоновой лексики и реалий страны изучаемого языка: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распространенных образцов фольклора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литературы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;с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короговорки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поговорки,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пословицы);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знакомство с образцами художественной и научно-популярной литературы;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представление об особенностях образа жизни, быта, культуры стран, говорящих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французском языке (всемирно известных достопримечательностях, выдающихся людях и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вкладе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 мировую культуру);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представление о сходстве и различиях в традициях своей страны и стран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изучаемого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понимание роли владения иностранными языками в современном мире.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Компенсаторная компетенция: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выходить из трудного положения в условиях дефицита языковых средств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при получении и приеме информации за счет использования контекстуальной догадки,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игнорирования языковых трудностей, переспроса, словарных замен, жестов, мимики.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Б. В познавательной сфере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сравнивать языковые явления родного и французского языков на уровне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отдельных грамматических явлений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слов, словосочетаний,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владение приемами работы с текстом: умение пользоваться определенной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стратегией чтения/аудирования в зависимости от коммуникативной задачи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(читать/слушать текст с разной глубиной понимания);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действовать по образцу/аналогии при выполнении упражнений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составлении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собственных высказываний в пределах тематики основной школы;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готовность и умение осуществлять индивидуальную и совместную проектную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работу;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пользоваться справочным материалом (грамматическим и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лингвострановедческим справочниками, двуязычным и толковым словарями,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мультимедийными средствами);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владение способами и приемами дальнейшего самостоятельного изучения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иностранных языков.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В. В ценностно-мотивационной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представление о языке как средстве выражения чувств, эмоций, основе культуры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мышления;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достижение взаимопонимания в процессе устного и письменного общения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носителями французского языка, установление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межличностных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межкультурных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контактов в доступных пределах;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представление о целостном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полиязычном</w:t>
      </w:r>
      <w:proofErr w:type="spellEnd"/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поликультурном мире, осознание места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 роли как средства общения, познания, самореализации и социальной адаптации;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приобщение к ценностям мировой культуры как через источники информации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французском языке, в том числе мультимедийные, так и через участие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школьных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обменах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туристических поездках, молодежных форумах.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Г. В эстетической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владение элементарными средствами выражения чувств и эмоций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французском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языке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стремление к знакомству с образцами художественного творчества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французском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языке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средствами французского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развитие чувств прекрасного в процессе обсуждения современных тенденций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живописи, музыке, литературе.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Д. В трудовой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рационально планировать свой учебный труд;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работать в соответствии с намеченным планом.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Е. В физической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стремление вести здоровый образ жизни (режим труда отдыха, питание, спорт,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фитнес).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700198" w:rsidRDefault="00EA01AE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Содержание учебного курса</w:t>
      </w:r>
      <w:r w:rsidR="00700198" w:rsidRPr="00700198">
        <w:rPr>
          <w:rFonts w:ascii="TimesNewRomanPSMT" w:hAnsi="TimesNewRomanPSMT" w:cs="TimesNewRomanPSMT"/>
          <w:sz w:val="24"/>
          <w:szCs w:val="24"/>
        </w:rPr>
        <w:t xml:space="preserve"> </w:t>
      </w:r>
      <w:r w:rsidR="00700198"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                                                     УМК «Твой друг французский язык» для 5 – 9 классов дает возможность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школьникам развивать </w:t>
      </w:r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коммуникативные</w:t>
      </w:r>
      <w:proofErr w:type="gram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 познавательные и предметно-преобразующие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виды деятельности. </w:t>
      </w:r>
      <w:r>
        <w:rPr>
          <w:rFonts w:ascii="TimesNewRomanPSMT" w:hAnsi="TimesNewRomanPSMT" w:cs="TimesNewRomanPSMT"/>
          <w:sz w:val="24"/>
          <w:szCs w:val="24"/>
        </w:rPr>
        <w:t xml:space="preserve">Однако основное назначение иностранного языка состоит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формировании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коммуникативной компетенции, т.е. способности и готовности осуществлять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иноязычное межличностное и межкультурное общение с носителями языка. Особый акцент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при отборе учебного материала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сделан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на социокультурную составляющую иноязычной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коммуникативной компетенции. В УМК дан обширный материал, демонстрирующий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богатую культуру французского и русского народов, что способствует формированию у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школьников целостной картины мира.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Содержания обучения французскому языку в УМК «Твой друг французский язык»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каждом этапе основной средней школы соответствует следующим уровням развития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коммуникативной компетенции: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 класс 6 класс 7 класс 8 класс 9 класс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А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1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  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А1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+         А2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А2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А2</w:t>
      </w:r>
      <w:proofErr w:type="spellEnd"/>
      <w:r>
        <w:rPr>
          <w:rFonts w:ascii="TimesNewRomanPSMT" w:hAnsi="TimesNewRomanPSMT" w:cs="TimesNewRomanPSMT"/>
          <w:sz w:val="24"/>
          <w:szCs w:val="24"/>
        </w:rPr>
        <w:t>+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Предметное содержание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>Межличностные отношения в семье, со сверстниками; решение конфликтных ситуаций.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Внешность и характеристики человека.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Досуг и увлечения (чтение, кино, музей музыка, театр). Виды отдыха, путешествия.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Молодежная мода. Покупки.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 Здоровый образ жизни: режим труда и отдыха, спорт, сбалансированное питание.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Школьное образование, школьная жизнь, изучаемые предметы и отношение к ним.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Каникулы в различное время года.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5. Мир профессий. Проблемы выбора профессии. Роль иностранного языка в планах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будущее.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Вселенная и человек. Природа: флора и фауна. Проблемы экологии. Защита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окружающей среды. Климат, погода. Условия проживания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городской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>/сельской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местности. Транспорт.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7.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Средства массовой информации и коммуникации (пресса, телевидение, радио,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Интернет).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 Страна/страны изучаемого языка и родная страна, их географическое положение,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столицы и крупные города, регионы, достопримечательности, культурные особенности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(национальные праздники, знаменательные даты, традиции, обычаи), страницы истории,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выдающиеся люди, их вклад в науку и мировую культуру.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Виды речевой деятельности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/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коммуникативные умения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Говорение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Диалогическая речь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Дальнейшее совершенствование диалогической речи при более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вариативном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содержании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более разнообразном языковом оформлении: умение вести диалоги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этикетного характера, диалог-расспрос, диалог-побуждение к действию, диалог-обмен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мнениями и комбинированные диалоги. Объём диалогов от 3 реплик (5 – 7 классы) до 4 –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 реплик (8 – 9 классы) со стороны каждого учащегося. Продолжительность диалога 2,5 –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 минуты (9 класс).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Монологическая речь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Дальнейшее развитие и совершенствование связных высказываний учащихся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использованием основных коммуникативных типов речи: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описание, сообщение, рассказ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включающий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эмоционально-оценочное суждение),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рассуждение </w:t>
      </w:r>
      <w:r>
        <w:rPr>
          <w:rFonts w:ascii="TimesNewRomanPSMT" w:hAnsi="TimesNewRomanPSMT" w:cs="TimesNewRomanPSMT"/>
          <w:sz w:val="24"/>
          <w:szCs w:val="24"/>
        </w:rPr>
        <w:t>(характеристика) с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высказыванием своего мнения и краткой аргументации с опорой и без опоры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прочитанный или услышанный текст или заданную коммуникативную ситуацию.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Объём монологического высказывания </w:t>
      </w:r>
      <w:r>
        <w:rPr>
          <w:rFonts w:ascii="TimesNewRomanPSMT" w:hAnsi="TimesNewRomanPSMT" w:cs="TimesNewRomanPSMT"/>
          <w:sz w:val="24"/>
          <w:szCs w:val="24"/>
        </w:rPr>
        <w:t>от 8 – 10 фраз (5 – 7 классы) до 10 – 12 фраз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(8 – 9 классы).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Продолжительность монолога </w:t>
      </w:r>
      <w:r>
        <w:rPr>
          <w:rFonts w:ascii="TimesNewRomanPSMT" w:hAnsi="TimesNewRomanPSMT" w:cs="TimesNewRomanPSMT"/>
          <w:sz w:val="24"/>
          <w:szCs w:val="24"/>
        </w:rPr>
        <w:t>1,5 – 2 минуты (9 класс).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Аудирование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Дальнейшее развитие и совершенствование восприятия и понимания на слух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аутентичных аудио- и видеотекстов с разной глубиной проникновения в их содержание (с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пониманием основного содержания, с выборочным пониманием и полным пониманием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воспринимаемого на слух текста) в зависимости от коммуникативной задачи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функционального типа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Жанры текстов: </w:t>
      </w:r>
      <w:r>
        <w:rPr>
          <w:rFonts w:ascii="TimesNewRomanPSMT" w:hAnsi="TimesNewRomanPSMT" w:cs="TimesNewRomanPSMT"/>
          <w:sz w:val="24"/>
          <w:szCs w:val="24"/>
        </w:rPr>
        <w:t>прагматические, публицистические.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Типы текстов: </w:t>
      </w:r>
      <w:r>
        <w:rPr>
          <w:rFonts w:ascii="TimesNewRomanPSMT" w:hAnsi="TimesNewRomanPSMT" w:cs="TimesNewRomanPSMT"/>
          <w:sz w:val="24"/>
          <w:szCs w:val="24"/>
        </w:rPr>
        <w:t>объявление, реклама, сообщение, рассказ, диалог-интервью,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стихотворение.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Содержание текстов </w:t>
      </w:r>
      <w:r>
        <w:rPr>
          <w:rFonts w:ascii="TimesNewRomanPSMT" w:hAnsi="TimesNewRomanPSMT" w:cs="TimesNewRomanPSMT"/>
          <w:sz w:val="24"/>
          <w:szCs w:val="24"/>
        </w:rPr>
        <w:t>соответствует возрастным особенностям и интересам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учащихся и имеет образовательную и воспитательную ценность.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Аудирование с пониманием основного содержания текста осуществляется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аутентичном тексте, содержащем наряду с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изученным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некоторое количество незнакомого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материала. Время звучания текстов для аудирования до 2 минут.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Аудирование с выборочным пониманием нужной или интересующей информации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предполагает умение выделить значимую информацию в одном или нескольких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аутентичных коротких текстах прагматического характера, опуская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избыточную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информацию. Время звучания текстов для аудирования до 1,5 минут.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Аудирование с полным пониманием содержания осуществляется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несложных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аутентичных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текстах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построенных на полностью знакомом учащимся языковом материале.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Время звучания текстов для аудирования до 1 минуты.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Чтение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Умение читать и понимать аутентичные тексты с различной глубиной и точностью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проникновения в их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 зависимости от вида чтения): с пониманием основного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содержания (ознакомительное чтение); с полным пониманием содержания (изучающее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чтение); с выборочным пониманием нужной или интересующей информации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(просмотровое/поисковое чтение).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Жанры текстов: </w:t>
      </w:r>
      <w:r>
        <w:rPr>
          <w:rFonts w:ascii="TimesNewRomanPSMT" w:hAnsi="TimesNewRomanPSMT" w:cs="TimesNewRomanPSMT"/>
          <w:sz w:val="24"/>
          <w:szCs w:val="24"/>
        </w:rPr>
        <w:t>научно-популярные, публицистические, художественные,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прагматические.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Типы текстов: </w:t>
      </w:r>
      <w:r>
        <w:rPr>
          <w:rFonts w:ascii="TimesNewRomanPSMT" w:hAnsi="TimesNewRomanPSMT" w:cs="TimesNewRomanPSMT"/>
          <w:sz w:val="24"/>
          <w:szCs w:val="24"/>
        </w:rPr>
        <w:t>статья, интервью, рассказ, стихотворение, песня, объявление,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рецепт, меню, проспект, реклама.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Содержание текстов </w:t>
      </w:r>
      <w:r>
        <w:rPr>
          <w:rFonts w:ascii="TimesNewRomanPSMT" w:hAnsi="TimesNewRomanPSMT" w:cs="TimesNewRomanPSMT"/>
          <w:sz w:val="24"/>
          <w:szCs w:val="24"/>
        </w:rPr>
        <w:t>соответствует возрастным особенностям и интересам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учащихся, имеет образовательную и воспитательную ценность, воздействует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эмоциональную сферу школьников.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Независимо от вида чтения возможно использование двуязычного словаря.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 с пониманием основного содержания текста осуществляется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на несложных аутентичных материалах с ориентацией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выделенное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предметное содержание, включающих некоторое количество незнакомых слов. Объем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текста для чтения – 600 – 700 слов.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 с выборочным пониманием нужной или интересующей информации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предполагает умение просмотреть текст или несколько коротких текстов и выбрать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информацию, которая необходима или представляет интерес для учащихся. Объём текста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для чтения – около 350 слов.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 с полным пониманием осуществляется на несложных аутентичных текстах,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построенных в основном на изученном материале, с использованием различных приемов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смысловой переработки текста (языковой догадки, выборочного перевода) и оценки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полученной информации. Объем текста для чтения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>
        <w:rPr>
          <w:rFonts w:ascii="TimesNewRomanPSMT" w:hAnsi="TimesNewRomanPSMT" w:cs="TimesNewRomanPSMT"/>
          <w:sz w:val="24"/>
          <w:szCs w:val="24"/>
        </w:rPr>
        <w:t>5 - 7 классы) – 150-170 слов, – (8 – 9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классы) – около 500 слов.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Письменная речь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короткие поздравления с днем рождения и другими праздниками, выражать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пожелания (объемом 30 – 40 слов, включая адрес);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формуляры, бланки (указать имя, фамилию, пол, гражданство, адрес);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- писать личное письмо с опорой и без опоры на образец (расспрашивать адресата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оего</w:t>
      </w:r>
      <w:proofErr w:type="spellEnd"/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жизни, делах, сообщать то же самое о себе, выражать благодарность, давать совет, просить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 чём-либо).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Объём личного письма (5 -7 классы) – 15-30 слов, включая адрес, (8 – 9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классы) около 100 слов;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составлять план, тезисы устного или письменного сообщения, кратко излагать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результаты проектной деятельности.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Языковые знания и навыки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Орфография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Правила чтения и орфографии и навыки их применения на основе изучаемого лексико-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грамматического материала.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Фонетическая сторона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Навыки адекватного произношения и различения на слух всех звуков французского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языка в потоке речи, соблюдение ударения и интонации в словах и фразах, ритмико-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интонационные навыки произношения различных типов предложений.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Лексическая сторона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Навыки распознавания и употребления в речи лексических единиц,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обслуживающих ситуации в рамках тематики основной школы, наиболее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распространенных устойчивых словосочетаний, оценочной лексики, реплик-клише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речевого этикета, характерных для культуры стран изучаемого языка; основные способы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словообразования: аффиксация, словосложение, конверсия.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Грамматическая сторона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5 класс</w:t>
      </w:r>
      <w:r>
        <w:rPr>
          <w:rFonts w:ascii="TimesNewRomanPSMT" w:hAnsi="TimesNewRomanPSMT" w:cs="TimesNewRomanPSMT"/>
          <w:sz w:val="24"/>
          <w:szCs w:val="24"/>
        </w:rPr>
        <w:t xml:space="preserve"> – воспроизводить основные структурные и коммуникативные типы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соблюдать порядок слов;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пожелания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jeveux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спрягать известные глаголы I и II группы в настоящем времени;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- использовать в речи предложения с неопределенно-личным местоимением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on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j’aime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…,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unpeu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…);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правильно употреблять в речи глаголы III группы, оканчивающиеся на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–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re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 -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 -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oir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глаголом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appeler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употреблять особые формы прилагательных женского рода и множественного числа;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узнавать в тексте и на слух известные глаголы изъявительного наклонения;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-правильно употреблять частичный артикль и определенный артикль в предложениях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Pr="00310622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глаголами</w:t>
      </w:r>
      <w:proofErr w:type="spellStart"/>
      <w:proofErr w:type="gram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acheter</w:t>
      </w:r>
      <w:proofErr w:type="spellEnd"/>
      <w:proofErr w:type="gramEnd"/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manger</w:t>
      </w:r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aimer</w:t>
      </w:r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detester</w:t>
      </w:r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-употреблять все типы вопросительных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правильно употреблять наречия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en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y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перед глаголами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venir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aller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habiter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sortir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voir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правильно употреблять в вопросе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вопросительные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прилагательное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quel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</w:rPr>
        <w:t>вопросительные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наречия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comment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pourquoi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quand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où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местоимения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– использовать в речи безличные предложения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ilfaut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в речи возвратные глаголы в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lepassécompose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побуждение при помощи наклонения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impératif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употреблять в речи личные местоимения в функциях прямых и косвенных дополнений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la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les\en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правила согласования причастий сложной формы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le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passécomposé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спрягаемого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 глаголом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avoir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с дополнением, стоящим перед ним;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ограничительный оборот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…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que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- использовать в речи устойчивые словосочетания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Jepenceque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Jesuisd’accordque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D’aprèsmoi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ets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.)</w:t>
      </w:r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узнавать в тексте и на слух известные глаголы I группы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le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futursimple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а также глаголы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avoir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pouvoir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lirefaire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 Использовать их в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образовывать глаголы от однокоренных существительных при помощи известных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суффиксов;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корректные формы артикля с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неисчесляемыми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существительными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(частичный/определенный артикль) и после слов, выражающих количество;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использовать в речи степени сравнения прилагательных и наречий для выражения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сравнения;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использовать в речи собирательные числительные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unedizaine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отношения причины в простом предложении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à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causede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grace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à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). </w:t>
      </w:r>
      <w:r>
        <w:rPr>
          <w:rFonts w:ascii="TimesNewRomanPSMT" w:hAnsi="TimesNewRomanPSMT" w:cs="TimesNewRomanPSMT"/>
          <w:sz w:val="24"/>
          <w:szCs w:val="24"/>
        </w:rPr>
        <w:t>Выражать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отношения причины в сложном предложении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parceque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quelqu’un</w:t>
      </w:r>
      <w:proofErr w:type="spellEnd"/>
      <w:r>
        <w:rPr>
          <w:rFonts w:ascii="TimesNewRomanPSMT" w:hAnsi="TimesNewRomanPSMT" w:cs="TimesNewRomanPSMT"/>
          <w:sz w:val="24"/>
          <w:szCs w:val="24"/>
        </w:rPr>
        <w:t>/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при чтении и на слух и употреблять в речи относительное местоимение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dont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7 класс</w:t>
      </w:r>
      <w:r>
        <w:rPr>
          <w:rFonts w:ascii="TimesNewRomanPSMT" w:hAnsi="TimesNewRomanPSMT" w:cs="TimesNewRomanPSMT"/>
          <w:sz w:val="24"/>
          <w:szCs w:val="24"/>
        </w:rPr>
        <w:t xml:space="preserve"> - понимать употребление глагольной формы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imparfait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для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выражения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одговременности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в плане прошедшего;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закономерности употребления глагольных времен в сложном предложении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придаточным условия и корректно использовать их для выражения условия 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гиротезы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si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+</w:t>
      </w:r>
      <w:proofErr w:type="gramEnd"/>
    </w:p>
    <w:p w:rsidR="00CF221C" w:rsidRPr="006D0870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</w:pPr>
      <w:proofErr w:type="gram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le</w:t>
      </w:r>
      <w:proofErr w:type="gram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 present // le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futur</w:t>
      </w:r>
      <w:proofErr w:type="spell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, le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présent</w:t>
      </w:r>
      <w:proofErr w:type="spell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l'impératif</w:t>
      </w:r>
      <w:proofErr w:type="spell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- понимать в тексте и на слух значение формы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leplus-que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- </w:t>
      </w:r>
      <w:proofErr w:type="spellStart"/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parfait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известных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глаголов.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Использовать ее в речи для выражения предшествования в сложном предложении;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переводить прямую речь в косвенную, корректно употребляя глагольные формы в плане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настоящего и прошедшего;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узнавать и употреблять в речи формы активного и пассивного залога глаголов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настоящем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прошедшем и будущем временах изъявительного наклонения;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собдюдать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правила согласования причастия с подлежащим в пассивных конструкциях;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при чтении и использовать в речи конструкции с деепричастием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legérondif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при чтении и на слух и использовать в речи неопределенные прилагательные и</w:t>
      </w:r>
    </w:p>
    <w:p w:rsidR="00CF221C" w:rsidRPr="00BA5AF0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</w:rPr>
        <w:t>местоимения</w:t>
      </w:r>
      <w:proofErr w:type="spellStart"/>
      <w:proofErr w:type="gram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chaque</w:t>
      </w:r>
      <w:proofErr w:type="spellEnd"/>
      <w:proofErr w:type="gramEnd"/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/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chacun</w:t>
      </w:r>
      <w:proofErr w:type="spellEnd"/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(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e</w:t>
      </w:r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),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quelque</w:t>
      </w:r>
      <w:proofErr w:type="spellEnd"/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/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quelques</w:t>
      </w:r>
      <w:proofErr w:type="spellEnd"/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</w:t>
      </w:r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’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un</w:t>
      </w:r>
      <w:proofErr w:type="spellEnd"/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/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quelques</w:t>
      </w:r>
      <w:proofErr w:type="spellEnd"/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/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un</w:t>
      </w:r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(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e</w:t>
      </w:r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)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s</w:t>
      </w:r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plusieurs</w:t>
      </w:r>
      <w:proofErr w:type="spellEnd"/>
      <w:r w:rsidRPr="00BA5A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tout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/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toute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tous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/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toutes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пожелание/волеизъявление, чувства/субъективную оценку, используя для этой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цели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lesubjonctifpré</w:t>
      </w:r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sent</w:t>
      </w:r>
      <w:proofErr w:type="gramEnd"/>
      <w:r>
        <w:rPr>
          <w:rFonts w:ascii="TimesNewRomanPSMT" w:hAnsi="TimesNewRomanPSMT" w:cs="TimesNewRomanPSMT"/>
          <w:sz w:val="24"/>
          <w:szCs w:val="24"/>
        </w:rPr>
        <w:t>распространенных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глаголов в дополнительных предложениях.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4"/>
          <w:szCs w:val="24"/>
        </w:rPr>
        <w:t>выражать пожелание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волеизъявление, чувства, субъективную оценку,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использовать для этой цели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lesubjonctifprésent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дополнительных придаточных;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понимать и выражать отношение причины в сложном предложении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puisque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comme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car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spellStart"/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c’estque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использовать в речи временную форму условного наклонения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leconditionnelprésent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spellEnd"/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простом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предложении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для выражения пожелания / предложения / вежливого вопроса;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выполнять грамматический тест с множественным выбором, включающий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изученные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грамматические явления;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спрягать в известных временах глаголы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attendre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atteindre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понимать их при чтении 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слух и употреблять в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давать советы, используя глаголы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l’impératif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lesubjonctifprésent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дополнительных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предложениях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4"/>
          <w:szCs w:val="24"/>
        </w:rPr>
        <w:t xml:space="preserve">уметь объяснять функцию определенного / неопределенного артикля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перед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конкретным существительным;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узнавать временную форму условного наклонения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leconditionnelpresent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использовать ее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 речи в сложноподчиненном предложении для выражения условия в настоящем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будущем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знать правило об отсутствии артикля перед существительными в функции определения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unetabledenuit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 и обстоятельства образа действия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travaillerensilence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), </w:t>
      </w:r>
      <w:r>
        <w:rPr>
          <w:rFonts w:ascii="TimesNewRomanPSMT" w:hAnsi="TimesNewRomanPSMT" w:cs="TimesNewRomanPSMT"/>
          <w:sz w:val="24"/>
          <w:szCs w:val="24"/>
        </w:rPr>
        <w:t xml:space="preserve">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отрицательных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конструкциях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после слов, выражающих количество, применять их в речи.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выполнять грамматический тест с множественным выбором, включающий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изученные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грамматические явления;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переводить активную форму глагола в пассивную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наоборот с сопутствующими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трансформациями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понимать / использовать в речи в стилистических целях именные одночленные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предложения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laphrasenominale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). Уметь трансформировать данные структуры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двучленные и наоборот;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понимать при чтении и на слух значение союзов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pourque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quoique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bienque</w:t>
      </w:r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употреблять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 речи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lesubjonctifprésent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обстоятельственных придаточных после данных союзов;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понимать при чтении сложные предлоги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afinde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enfonctionde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etc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понимать при чтении значение уступительных союзов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quoique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bienque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</w:rPr>
        <w:t xml:space="preserve">предлога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malgré</w:t>
      </w:r>
      <w:proofErr w:type="spell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 дифференцированно употреблять их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простом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(предлог) и сложном (союзы)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предложении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>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 результате изучения французского языка в основной общей школе ученик должен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NewRomanPSMT" w:hAnsi="TimesNewRomanPSMT" w:cs="TimesNewRomanPSMT"/>
          <w:b/>
          <w:bCs/>
          <w:sz w:val="24"/>
          <w:szCs w:val="24"/>
        </w:rPr>
        <w:t>обучающихся</w:t>
      </w:r>
      <w:proofErr w:type="gramEnd"/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– должен </w:t>
      </w:r>
      <w:r>
        <w:rPr>
          <w:rFonts w:ascii="TimesNewRomanPSMT" w:hAnsi="TimesNewRomanPSMT" w:cs="TimesNewRomanPSMT"/>
          <w:sz w:val="24"/>
          <w:szCs w:val="24"/>
        </w:rPr>
        <w:t>знать / уметь: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числительные до 80;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особые формы существительных женского рода и множественного числа,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употреблять их в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глаголы I и II группы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Présent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изученные лексические единицы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диалогической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монологической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воспринимать на слух несложные тексты с разной глубиной проникновения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вих</w:t>
      </w:r>
      <w:proofErr w:type="spell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содержание, выбирая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вести диалог этикетного характера; (начать, поддержать и закончить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разговор; поздравить, выразить пожелания и отреагировать на них; выразить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благодарность; вежливо переспросить, выразить согласие/отказ); обратиться с просьбой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выразить готовность/отказ ее выполнить;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содержание, основную мысль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 опорой на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определять тему, содержание текста по заголовку; выделять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содержание текста на основе его информационной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писать короткие поздравления с днем рождения, другим праздником (объемом 15-30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слов, включая адрес), выражать пожелания;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писать личное письмо с опорой на образец (объем личного письма – 20 слов,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включая адрес)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знать / понимать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основные значения изучаемых лексических единиц (слов, словосочетаний);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особенности структуры простых и сложных предложений изучаемого иностранного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языка, интонацию различных коммуникативных типов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основные нормы речевого этикета (реплики-клише, наиболее распространенная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оценочная лексика),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принятые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 стране изучаемого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реалии страны; уметь работать с картой Франции;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тексты, реально существующие в практике общения, выделять самостоятельные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части и определять их взаимосвязь;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оформлять свои письменные высказывания согласно принятым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французской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переписке правилам написания личных писем;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глаголы I и III группы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Présent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Passécompose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Futurproche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изученные лексические единицы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диалогической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монологической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воспроизводить диалог по памяти;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начинать, вести, поддерживать и заканчивать беседу в стандартных ситуациях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общения, соблюдая нормы речевого этикета, при необходимости переспрашивая, уточняя;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расспрашивать собеседника и отвечать на его вопросы, высказывая свое мнение,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просьбу;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делать краткие описания события, описывать события или явления (в рамках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пройденных тем);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основное содержание, основную мысль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услышанного,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услышанному;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давать краткую характеристику персонажей;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уметь определить тему текста, выделить главные факты в тексте, опуская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анкеты и формуляры;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поздравления, личные письма с опорой на образец.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7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читать с пониманием основного содержания текста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определить тему, содержание текста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выделить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выбрать главные факты из текста,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полным пониманием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содержание текста на основе его информационной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или интересующей информации, выбирая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информацию, которая 085 н</w:t>
      </w:r>
      <w:r>
        <w:rPr>
          <w:rFonts w:ascii="TimesNewRomanPSMT" w:hAnsi="TimesNewRomanPSMT" w:cs="TimesNewRomanPSMT"/>
          <w:sz w:val="24"/>
          <w:szCs w:val="24"/>
        </w:rPr>
        <w:pgNum/>
      </w:r>
      <w:r>
        <w:rPr>
          <w:rFonts w:ascii="TimesNewRomanPSMT" w:hAnsi="TimesNewRomanPSMT" w:cs="TimesNewRomanPSMT"/>
          <w:sz w:val="24"/>
          <w:szCs w:val="24"/>
        </w:rPr>
        <w:t xml:space="preserve"> представляет интерес;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начать, поддержать, и закончить разговор;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поздравить, выразить пожелания и отреагировать на них, выразить благодарность;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вежливо переспросить, выразить согласие или отказ;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-кратко высказываться о фактах и событиях;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сообщение в связи с прочитанным, прослушанным текстом.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выделять основную мысль в воспринимаемом на слух тексте;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выбирать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делать выписки из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короткие поздравления (объем до 30 слов, включая адрес);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заполнять бланки;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личное письмо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-правильно оформлять адрес на французском языке.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MT" w:hAnsi="TimesNewRomanPSMT" w:cs="TimesNewRomanPSMT"/>
          <w:b/>
          <w:i/>
          <w:sz w:val="24"/>
          <w:szCs w:val="24"/>
        </w:rPr>
        <w:t>8 класса</w:t>
      </w:r>
      <w:r>
        <w:rPr>
          <w:rFonts w:ascii="TimesNewRomanPSMT" w:hAnsi="TimesNewRomanPSMT" w:cs="TimesNewRomanPSMT"/>
          <w:sz w:val="24"/>
          <w:szCs w:val="24"/>
        </w:rPr>
        <w:t xml:space="preserve"> - чтение с пониманием основного содержания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определить тему, содержание текста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выделить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выбрать главные факты из текста,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установить логическую последовательность основных фактов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чтение с полным пониманием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содержание текста на основе его информационной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чтение с выборочным пониманием нужной или интересующей информации: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просмотреть текст и выбрать информацию, которая представляет интерес;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начать, поддержать, и закончить разговор;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вежливо переспросить, выразить согласие или отказ;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-кратко высказываться о фактах и событиях;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сообщение в связи с прочитанным, прослушанным текстом.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выделять основную мысль в воспринимаемом на слух тексте;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выбирать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делать выписки из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короткие поздравления, выражать пожелания;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заполнять бланки;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личное письмо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описывать наиболее известные культурные достопримечательности;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MT" w:hAnsi="TimesNewRomanPSMT" w:cs="TimesNewRomanPSMT"/>
          <w:b/>
          <w:i/>
          <w:sz w:val="24"/>
          <w:szCs w:val="24"/>
        </w:rPr>
        <w:t>9 класс</w:t>
      </w:r>
      <w:r>
        <w:rPr>
          <w:rFonts w:ascii="TimesNewRomanPSMT" w:hAnsi="TimesNewRomanPSMT" w:cs="TimesNewRomanPSMT"/>
          <w:sz w:val="24"/>
          <w:szCs w:val="24"/>
        </w:rPr>
        <w:t xml:space="preserve"> – знать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изученные лексические единицы (слова, словосочетания);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особенности структуры простых и сложных предложений французского языка,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интонацию различных коммуникативных типов предложения;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признаки изученных грамматических явлений;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начинать, вести, поддерживать и заканчивать беседу, соблюдая нормы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речевого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этикета, при необходимости переспрашивая, уточняя;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краткие сообщения, описывать события/явления (в рамках изученных тем);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основное содержание, основную мысль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услышанного,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/ услышанному/ давать краткую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характеристику персонажей;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основное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коротких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несложных аутентичных прагматических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основное содержание несложных аутентичных текстов, определять тему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текста, выделять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ориентироваться в иноязычном тексте; прогнозировать его содержание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устанавливать логическую последовательность основных фактов текста);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текст с выборочным пониманием нужной или интересующей информации;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анкеты и формуляры;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поздравления, личные письма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расспрашивать адресата о его жизни и делах, сообщать то же о себе;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- выражать благодарность, просьбу, употребляя формулы речевого этикета, принятые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странах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изучаемого языка.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Тематическое планирование  </w:t>
      </w:r>
      <w:r w:rsidR="00CF221C">
        <w:rPr>
          <w:rFonts w:ascii="TimesNewRomanPSMT" w:hAnsi="TimesNewRomanPSMT" w:cs="TimesNewRomanPSMT"/>
          <w:b/>
          <w:bCs/>
          <w:sz w:val="24"/>
          <w:szCs w:val="24"/>
        </w:rPr>
        <w:t xml:space="preserve">уроков в </w:t>
      </w:r>
      <w:r w:rsidR="00CF221C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5 </w:t>
      </w:r>
      <w:r w:rsidR="00CF221C">
        <w:rPr>
          <w:rFonts w:ascii="TimesNewRomanPSMT" w:hAnsi="TimesNewRomanPSMT" w:cs="TimesNewRomanPSMT"/>
          <w:b/>
          <w:bCs/>
          <w:sz w:val="24"/>
          <w:szCs w:val="24"/>
        </w:rPr>
        <w:t>классе</w:t>
      </w: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4536"/>
        <w:gridCol w:w="1950"/>
        <w:gridCol w:w="1950"/>
      </w:tblGrid>
      <w:tr w:rsidR="00C334F2" w:rsidTr="00424B35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</w:t>
            </w: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Кол</w:t>
            </w: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-</w:t>
            </w: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во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C334F2" w:rsidRPr="00C334F2" w:rsidRDefault="00C334F2" w:rsidP="00A247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4F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bookmarkEnd w:id="0"/>
      <w:tr w:rsidR="00C334F2" w:rsidTr="00A71706">
        <w:tc>
          <w:tcPr>
            <w:tcW w:w="1101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1 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Французский язык и Франция Досуг и увлечения: чтение музыка, спорт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 часов</w:t>
            </w:r>
          </w:p>
        </w:tc>
        <w:tc>
          <w:tcPr>
            <w:tcW w:w="1950" w:type="dxa"/>
          </w:tcPr>
          <w:p w:rsidR="00C334F2" w:rsidRDefault="00C67004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5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Каникулы в различное время года. Начало учебного года. Изучаемые предметы и отношение к ним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6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Семейный альбом. </w:t>
            </w:r>
          </w:p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Переезд на новую квартиру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часов.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7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Праздники, покупки к празднику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8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Друзья и подруги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Внешность и характеристики человека.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9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Здоровый образ жизни: режим труда и отдыха. Виды отдыха Страна изучаемого языка: регионы, национальные праздники,</w:t>
            </w:r>
          </w:p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обычаи.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0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Путешествия. 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1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Вкусы и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хобби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.Т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елевидение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Интернет.                                              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2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Итого        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                                       102 часа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</w:tbl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Pr="00700198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Тематическое планирование</w:t>
      </w:r>
      <w:r w:rsidR="00700198">
        <w:rPr>
          <w:rFonts w:ascii="TimesNewRomanPSMT" w:hAnsi="TimesNewRomanPSMT" w:cs="TimesNewRomanPSMT"/>
          <w:sz w:val="24"/>
          <w:szCs w:val="24"/>
        </w:rPr>
        <w:t xml:space="preserve"> 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уроков в 6 классе</w:t>
      </w: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4536"/>
        <w:gridCol w:w="1950"/>
        <w:gridCol w:w="1950"/>
      </w:tblGrid>
      <w:tr w:rsidR="00C334F2" w:rsidTr="007D6FEB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C334F2" w:rsidRPr="00C334F2" w:rsidRDefault="00C334F2" w:rsidP="00A247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4F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Здравствуй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Франция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!Ш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кольное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образование, школьная жизнь.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3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Средства массовой информации и коммуникации               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4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Семья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Межличностные отношения в семье                        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 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5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Каникулы в разное время года                                                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6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Подростки. Межличностные отношения  со сверстниками                           Решение конфликтных ситуаций                                               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7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Досуг и увлечения: кино, театр                                                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8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Путешествия Виды отдыха                                                                               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 часов</w:t>
            </w: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9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Природа               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0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Итого: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часа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</w:tbl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F221C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Тематическое планирование  </w:t>
      </w:r>
      <w:r w:rsidR="00CF221C">
        <w:rPr>
          <w:rFonts w:ascii="TimesNewRomanPS-BoldMT" w:hAnsi="TimesNewRomanPS-BoldMT" w:cs="TimesNewRomanPS-BoldMT"/>
          <w:b/>
          <w:bCs/>
          <w:sz w:val="24"/>
          <w:szCs w:val="24"/>
        </w:rPr>
        <w:t>уроков в 7 классе</w:t>
      </w: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101"/>
        <w:gridCol w:w="4536"/>
        <w:gridCol w:w="1950"/>
        <w:gridCol w:w="1950"/>
      </w:tblGrid>
      <w:tr w:rsidR="00C334F2" w:rsidTr="003621C2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0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C334F2" w:rsidRPr="00C334F2" w:rsidRDefault="00C334F2" w:rsidP="00A247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4F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асширяем знания Внешность и характер человека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1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  В деревне и городе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Столицы и крупные города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Природа: флора и фауна. Проблемы экологии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Защита окружающей среды                   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2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Искуссттво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и техника Досуг и увлечения: театр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Досуг и увлечения: музыка                                                                                                                История русской и французской живописи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 часов</w:t>
            </w: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3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4 Каникулы в разное время года. Рождество во Франции и России                   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4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т античности до наших времен Страна изучаемого языка                             </w:t>
            </w:r>
          </w:p>
        </w:tc>
        <w:tc>
          <w:tcPr>
            <w:tcW w:w="1950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5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6 Мир профессий                                            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Вселенная и человек                                                          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  часов</w:t>
            </w: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6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7 Школьное образование                               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Школьная жизнь                                                                 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  <w:tc>
          <w:tcPr>
            <w:tcW w:w="1950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7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Pr="009E70F1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9E70F1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итого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часа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</w:tbl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F221C" w:rsidRPr="009E70F1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Тематическое планирование</w:t>
      </w:r>
      <w:r w:rsidR="009E70F1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уроков в 8 классе</w:t>
      </w: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95"/>
        <w:gridCol w:w="6"/>
        <w:gridCol w:w="4536"/>
        <w:gridCol w:w="1951"/>
        <w:gridCol w:w="1951"/>
      </w:tblGrid>
      <w:tr w:rsidR="00C334F2" w:rsidTr="007A60E8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часов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C334F2" w:rsidRPr="00C334F2" w:rsidRDefault="00C334F2" w:rsidP="00A247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4F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C334F2" w:rsidTr="00F56BB6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1 Школьное образование, школьная жизнь              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Изучаемые предметы и отношение к ним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Проблемы выбора профессии                                                     </w:t>
            </w: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 часов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8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F56BB6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2 Межличностные отношения в семье                      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Решение конфликтных ситуаций                                               </w:t>
            </w: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 часов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9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F56BB6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3 Домашние обязанности                                            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 xml:space="preserve"> Проблемы подросткового возраста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20 часов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0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F56BB6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4 Средства массовой информации и коммуникации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Пресса  Роль иностранного языка в планах на будущее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 часов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1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F56BB6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5 Транспорт                                                                  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Природа: флора, фауна                  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Исторические города России и России                                    </w:t>
            </w: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 часа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2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F56BB6">
        <w:tblPrEx>
          <w:tblLook w:val="0000"/>
        </w:tblPrEx>
        <w:trPr>
          <w:trHeight w:val="300"/>
        </w:trPr>
        <w:tc>
          <w:tcPr>
            <w:tcW w:w="1095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ind w:left="108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Итого:</w:t>
            </w:r>
          </w:p>
        </w:tc>
        <w:tc>
          <w:tcPr>
            <w:tcW w:w="4542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ind w:left="24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часа</w:t>
            </w: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ind w:left="24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</w:tbl>
    <w:p w:rsidR="00CF221C" w:rsidRP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Тематическое планирование  </w:t>
      </w:r>
      <w:r w:rsidR="00CF221C">
        <w:rPr>
          <w:rFonts w:ascii="TimesNewRomanPS-BoldMT" w:hAnsi="TimesNewRomanPS-BoldMT" w:cs="TimesNewRomanPS-BoldMT"/>
          <w:b/>
          <w:bCs/>
          <w:sz w:val="24"/>
          <w:szCs w:val="24"/>
        </w:rPr>
        <w:t>уроков в 9 классе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95"/>
        <w:gridCol w:w="6"/>
        <w:gridCol w:w="4536"/>
        <w:gridCol w:w="1951"/>
        <w:gridCol w:w="1951"/>
      </w:tblGrid>
      <w:tr w:rsidR="00C334F2" w:rsidTr="00C334F2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часов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C334F2" w:rsidRPr="00C334F2" w:rsidRDefault="00C334F2" w:rsidP="00C3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4F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1 Среднее образование во Франции и России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Мир профессий                                                                                   </w:t>
            </w: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3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2 Межличностные отношения в семье            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Семейные традиции                                                                                                </w:t>
            </w: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4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3Досуг и увлечения. Чтение.                            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Известные французские и русские писатели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5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4 Путешествия   Франция и Россия, регионы, крупные города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14 часов                        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6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 Вселенная и человек                                                                        Выдающиеся люди, их вклад в науку и мировую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культуру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7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C334F2" w:rsidRPr="009E70F1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6 Спорт                                                                                                                      Выдающиеся спортсмены                                                                                                                                </w:t>
            </w: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8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7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7 Проблемы экологии, климат                           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Защита окружающей среды                                                                                  </w:t>
            </w: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  часов</w:t>
            </w:r>
          </w:p>
        </w:tc>
        <w:tc>
          <w:tcPr>
            <w:tcW w:w="1951" w:type="dxa"/>
          </w:tcPr>
          <w:p w:rsidR="00C334F2" w:rsidRDefault="00C67004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9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blPrEx>
          <w:tblLook w:val="0000"/>
        </w:tblPrEx>
        <w:trPr>
          <w:trHeight w:val="240"/>
        </w:trPr>
        <w:tc>
          <w:tcPr>
            <w:tcW w:w="1095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ind w:left="108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Итого:</w:t>
            </w:r>
          </w:p>
        </w:tc>
        <w:tc>
          <w:tcPr>
            <w:tcW w:w="4542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ind w:left="108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9E70F1">
            <w:pPr>
              <w:ind w:left="-851" w:right="-143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час102 часа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ind w:left="108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9E70F1">
            <w:pPr>
              <w:ind w:left="-851" w:right="-143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</w:tbl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CF221C" w:rsidRDefault="00CF221C" w:rsidP="00CF221C">
      <w:pPr>
        <w:ind w:left="-851" w:right="-143"/>
        <w:rPr>
          <w:rFonts w:ascii="TimesNewRomanPSMT" w:hAnsi="TimesNewRomanPSMT" w:cs="TimesNewRomanPSMT"/>
          <w:sz w:val="24"/>
          <w:szCs w:val="24"/>
        </w:rPr>
      </w:pPr>
    </w:p>
    <w:p w:rsidR="000331DE" w:rsidRDefault="000331DE"/>
    <w:sectPr w:rsidR="000331DE" w:rsidSect="00D73285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micSansMS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891"/>
    <w:multiLevelType w:val="multilevel"/>
    <w:tmpl w:val="B674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83D81"/>
    <w:multiLevelType w:val="multilevel"/>
    <w:tmpl w:val="6A547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D504DA"/>
    <w:multiLevelType w:val="multilevel"/>
    <w:tmpl w:val="8C50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9A6FC1"/>
    <w:multiLevelType w:val="multilevel"/>
    <w:tmpl w:val="40D8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C35A4E"/>
    <w:multiLevelType w:val="multilevel"/>
    <w:tmpl w:val="4120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0D7C52"/>
    <w:multiLevelType w:val="multilevel"/>
    <w:tmpl w:val="302A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5528A7"/>
    <w:multiLevelType w:val="multilevel"/>
    <w:tmpl w:val="8CEE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7D675F"/>
    <w:multiLevelType w:val="multilevel"/>
    <w:tmpl w:val="F604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0B1889"/>
    <w:multiLevelType w:val="multilevel"/>
    <w:tmpl w:val="0BF2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1262CE"/>
    <w:multiLevelType w:val="multilevel"/>
    <w:tmpl w:val="6C1E2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631F67"/>
    <w:multiLevelType w:val="multilevel"/>
    <w:tmpl w:val="AF16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022A24"/>
    <w:multiLevelType w:val="multilevel"/>
    <w:tmpl w:val="E430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3F29AC"/>
    <w:multiLevelType w:val="multilevel"/>
    <w:tmpl w:val="CA68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C05A7B"/>
    <w:multiLevelType w:val="multilevel"/>
    <w:tmpl w:val="D6A05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FC7551"/>
    <w:multiLevelType w:val="multilevel"/>
    <w:tmpl w:val="FE2E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6008D3"/>
    <w:multiLevelType w:val="multilevel"/>
    <w:tmpl w:val="8320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8A5B2A"/>
    <w:multiLevelType w:val="multilevel"/>
    <w:tmpl w:val="53485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420BA6"/>
    <w:multiLevelType w:val="multilevel"/>
    <w:tmpl w:val="463E2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8B0024"/>
    <w:multiLevelType w:val="multilevel"/>
    <w:tmpl w:val="1696F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E72167"/>
    <w:multiLevelType w:val="multilevel"/>
    <w:tmpl w:val="36F4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621540"/>
    <w:multiLevelType w:val="multilevel"/>
    <w:tmpl w:val="FAEC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456F57"/>
    <w:multiLevelType w:val="multilevel"/>
    <w:tmpl w:val="3B06C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044703"/>
    <w:multiLevelType w:val="multilevel"/>
    <w:tmpl w:val="F4F2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0D5FAC"/>
    <w:multiLevelType w:val="multilevel"/>
    <w:tmpl w:val="27DEE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82211C"/>
    <w:multiLevelType w:val="multilevel"/>
    <w:tmpl w:val="AAC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3447C2"/>
    <w:multiLevelType w:val="multilevel"/>
    <w:tmpl w:val="3794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9"/>
  </w:num>
  <w:num w:numId="5">
    <w:abstractNumId w:val="12"/>
  </w:num>
  <w:num w:numId="6">
    <w:abstractNumId w:val="19"/>
  </w:num>
  <w:num w:numId="7">
    <w:abstractNumId w:val="15"/>
  </w:num>
  <w:num w:numId="8">
    <w:abstractNumId w:val="0"/>
  </w:num>
  <w:num w:numId="9">
    <w:abstractNumId w:val="17"/>
  </w:num>
  <w:num w:numId="10">
    <w:abstractNumId w:val="16"/>
  </w:num>
  <w:num w:numId="11">
    <w:abstractNumId w:val="22"/>
  </w:num>
  <w:num w:numId="12">
    <w:abstractNumId w:val="5"/>
  </w:num>
  <w:num w:numId="13">
    <w:abstractNumId w:val="18"/>
  </w:num>
  <w:num w:numId="14">
    <w:abstractNumId w:val="14"/>
  </w:num>
  <w:num w:numId="15">
    <w:abstractNumId w:val="7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5"/>
  </w:num>
  <w:num w:numId="21">
    <w:abstractNumId w:val="23"/>
  </w:num>
  <w:num w:numId="22">
    <w:abstractNumId w:val="8"/>
  </w:num>
  <w:num w:numId="23">
    <w:abstractNumId w:val="4"/>
  </w:num>
  <w:num w:numId="24">
    <w:abstractNumId w:val="24"/>
  </w:num>
  <w:num w:numId="25">
    <w:abstractNumId w:val="13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221C"/>
    <w:rsid w:val="000331DE"/>
    <w:rsid w:val="0004142E"/>
    <w:rsid w:val="0008058E"/>
    <w:rsid w:val="00203C0C"/>
    <w:rsid w:val="0031476D"/>
    <w:rsid w:val="004D0674"/>
    <w:rsid w:val="00587BD7"/>
    <w:rsid w:val="00624E04"/>
    <w:rsid w:val="006E5EC8"/>
    <w:rsid w:val="00700198"/>
    <w:rsid w:val="009E70F1"/>
    <w:rsid w:val="00BA5AF0"/>
    <w:rsid w:val="00C334F2"/>
    <w:rsid w:val="00C67004"/>
    <w:rsid w:val="00CC690C"/>
    <w:rsid w:val="00CF221C"/>
    <w:rsid w:val="00D73285"/>
    <w:rsid w:val="00EA0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21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D0674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</w:rPr>
  </w:style>
  <w:style w:type="paragraph" w:styleId="2">
    <w:name w:val="toc 2"/>
    <w:basedOn w:val="a"/>
    <w:autoRedefine/>
    <w:uiPriority w:val="1"/>
    <w:semiHidden/>
    <w:unhideWhenUsed/>
    <w:qFormat/>
    <w:rsid w:val="00587BD7"/>
    <w:pPr>
      <w:widowControl w:val="0"/>
      <w:autoSpaceDE w:val="0"/>
      <w:autoSpaceDN w:val="0"/>
      <w:spacing w:before="125" w:after="0" w:line="240" w:lineRule="auto"/>
      <w:ind w:left="549" w:hanging="216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a5">
    <w:name w:val="Hyperlink"/>
    <w:basedOn w:val="a0"/>
    <w:uiPriority w:val="99"/>
    <w:unhideWhenUsed/>
    <w:rsid w:val="00C334F2"/>
    <w:rPr>
      <w:color w:val="0000FF" w:themeColor="hyperlink"/>
      <w:u w:val="single"/>
    </w:rPr>
  </w:style>
  <w:style w:type="paragraph" w:styleId="a6">
    <w:name w:val="List Paragraph"/>
    <w:basedOn w:val="a"/>
    <w:qFormat/>
    <w:rsid w:val="00BA5AF0"/>
    <w:pPr>
      <w:widowControl w:val="0"/>
      <w:autoSpaceDE w:val="0"/>
      <w:autoSpaceDN w:val="0"/>
      <w:spacing w:after="0" w:line="240" w:lineRule="auto"/>
      <w:ind w:left="251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42" Type="http://schemas.microsoft.com/office/2007/relationships/stylesWithEffects" Target="stylesWithEffects.xm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29" Type="http://schemas.openxmlformats.org/officeDocument/2006/relationships/hyperlink" Target="https://resh.edu.ru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resh.edu.ru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17</Pages>
  <Words>7028</Words>
  <Characters>40065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Кабинет_46</cp:lastModifiedBy>
  <cp:revision>17</cp:revision>
  <dcterms:created xsi:type="dcterms:W3CDTF">2017-02-01T06:49:00Z</dcterms:created>
  <dcterms:modified xsi:type="dcterms:W3CDTF">2024-11-25T07:48:00Z</dcterms:modified>
</cp:coreProperties>
</file>